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56" w:rsidRPr="00715A10" w:rsidRDefault="002F63F2" w:rsidP="00715A10">
      <w:pPr>
        <w:jc w:val="center"/>
        <w:rPr>
          <w:b/>
        </w:rPr>
      </w:pPr>
      <w:r w:rsidRPr="00715A10">
        <w:rPr>
          <w:b/>
        </w:rPr>
        <w:t>План обучающих семинаров для заявителей по регистрации и экспертизе лекарственных средств и медицинских изделий в соответствии с требованиями правил Евразийской экономической комиссии.</w:t>
      </w:r>
    </w:p>
    <w:p w:rsidR="00AC5D67" w:rsidRDefault="00AC5D67" w:rsidP="00AC5D67">
      <w:pPr>
        <w:spacing w:after="0" w:line="240" w:lineRule="auto"/>
        <w:rPr>
          <w:b/>
        </w:rPr>
      </w:pPr>
    </w:p>
    <w:p w:rsidR="00AC5D67" w:rsidRDefault="00AC5D67" w:rsidP="00AC5D67">
      <w:pPr>
        <w:spacing w:after="0" w:line="240" w:lineRule="auto"/>
        <w:rPr>
          <w:b/>
        </w:rPr>
      </w:pPr>
      <w:r>
        <w:rPr>
          <w:b/>
        </w:rPr>
        <w:t>20.02.2018</w:t>
      </w:r>
    </w:p>
    <w:p w:rsidR="00AC5D67" w:rsidRDefault="00AC5D67" w:rsidP="00AC5D67">
      <w:pPr>
        <w:spacing w:after="0" w:line="240" w:lineRule="auto"/>
        <w:rPr>
          <w:b/>
        </w:rPr>
      </w:pPr>
    </w:p>
    <w:p w:rsidR="002F63F2" w:rsidRPr="00983D49" w:rsidRDefault="002F63F2" w:rsidP="00983D49">
      <w:pPr>
        <w:spacing w:after="0" w:line="240" w:lineRule="auto"/>
        <w:rPr>
          <w:b/>
        </w:rPr>
      </w:pPr>
      <w:r w:rsidRPr="00983D49">
        <w:rPr>
          <w:b/>
        </w:rPr>
        <w:t>1 Ц</w:t>
      </w:r>
      <w:r w:rsidR="00555394">
        <w:rPr>
          <w:b/>
        </w:rPr>
        <w:t xml:space="preserve">ентр по обслуживанию заявителей </w:t>
      </w:r>
    </w:p>
    <w:p w:rsidR="002F63F2" w:rsidRDefault="002F63F2" w:rsidP="00983D49">
      <w:pPr>
        <w:spacing w:after="0" w:line="240" w:lineRule="auto"/>
        <w:ind w:firstLine="708"/>
      </w:pPr>
      <w:r>
        <w:t xml:space="preserve">1.1 Существующие типы процедур по экспертизе ЛС и МИ; </w:t>
      </w:r>
    </w:p>
    <w:p w:rsidR="002F63F2" w:rsidRDefault="002F63F2" w:rsidP="00983D49">
      <w:pPr>
        <w:spacing w:after="0" w:line="240" w:lineRule="auto"/>
        <w:ind w:left="708"/>
      </w:pPr>
      <w:r>
        <w:t>1.2 Порядок расчета стоимости экспертизы с использованием онлайн калькулятора;</w:t>
      </w:r>
    </w:p>
    <w:p w:rsidR="002F63F2" w:rsidRDefault="002F63F2" w:rsidP="00983D49">
      <w:pPr>
        <w:spacing w:after="0" w:line="240" w:lineRule="auto"/>
        <w:ind w:left="708"/>
      </w:pPr>
      <w:r>
        <w:t>1.3 Порядок заключения договора на проведение экспертизы ЛС и МИ по процедурам ЕАЭС;</w:t>
      </w:r>
    </w:p>
    <w:p w:rsidR="002F63F2" w:rsidRDefault="002F63F2" w:rsidP="00983D49">
      <w:pPr>
        <w:spacing w:after="0" w:line="240" w:lineRule="auto"/>
        <w:ind w:left="708"/>
      </w:pPr>
      <w:r>
        <w:t>1.4 Порядок и особенности подачи заявления на проведение экспертизы;</w:t>
      </w:r>
    </w:p>
    <w:p w:rsidR="002F63F2" w:rsidRDefault="002F63F2" w:rsidP="00983D49">
      <w:pPr>
        <w:spacing w:after="0" w:line="240" w:lineRule="auto"/>
        <w:ind w:firstLine="708"/>
      </w:pPr>
      <w:r>
        <w:t xml:space="preserve">1.5 Начало экспертизы, отслеживание статуса. </w:t>
      </w:r>
    </w:p>
    <w:p w:rsidR="00983D49" w:rsidRDefault="00983D49" w:rsidP="00AC5D67">
      <w:pPr>
        <w:spacing w:after="0" w:line="240" w:lineRule="auto"/>
      </w:pPr>
    </w:p>
    <w:p w:rsidR="00AC5D67" w:rsidRDefault="00AC5D67" w:rsidP="00AC5D67">
      <w:pPr>
        <w:spacing w:after="0" w:line="240" w:lineRule="auto"/>
        <w:rPr>
          <w:b/>
        </w:rPr>
      </w:pPr>
      <w:r>
        <w:rPr>
          <w:b/>
        </w:rPr>
        <w:t>20.02.2018</w:t>
      </w:r>
    </w:p>
    <w:p w:rsidR="00AC5D67" w:rsidRDefault="00AC5D67" w:rsidP="00AC5D67">
      <w:pPr>
        <w:spacing w:after="0" w:line="240" w:lineRule="auto"/>
      </w:pPr>
    </w:p>
    <w:p w:rsidR="00E600A3" w:rsidRPr="00983D49" w:rsidRDefault="00E600A3" w:rsidP="00983D49">
      <w:pPr>
        <w:spacing w:after="0" w:line="240" w:lineRule="auto"/>
        <w:rPr>
          <w:b/>
        </w:rPr>
      </w:pPr>
      <w:r w:rsidRPr="00983D49">
        <w:rPr>
          <w:b/>
        </w:rPr>
        <w:t xml:space="preserve">2 Управление </w:t>
      </w:r>
      <w:r w:rsidR="00E4738B" w:rsidRPr="00983D49">
        <w:rPr>
          <w:b/>
        </w:rPr>
        <w:t>по внедрению и развитию надлежащих фармацевтических пра</w:t>
      </w:r>
      <w:r w:rsidR="00555394">
        <w:rPr>
          <w:b/>
        </w:rPr>
        <w:t xml:space="preserve">ктик и международных стандартов – </w:t>
      </w:r>
    </w:p>
    <w:p w:rsidR="00310B18" w:rsidRDefault="00F76D2D" w:rsidP="00310B18">
      <w:pPr>
        <w:spacing w:after="0" w:line="240" w:lineRule="auto"/>
        <w:ind w:left="357"/>
      </w:pPr>
      <w:r>
        <w:t xml:space="preserve">2.1 </w:t>
      </w:r>
      <w:r w:rsidR="00310B18">
        <w:t xml:space="preserve">Правила проведения </w:t>
      </w:r>
      <w:proofErr w:type="spellStart"/>
      <w:r w:rsidR="00310B18">
        <w:t>фарм</w:t>
      </w:r>
      <w:proofErr w:type="gramStart"/>
      <w:r w:rsidR="00310B18">
        <w:t>.и</w:t>
      </w:r>
      <w:proofErr w:type="gramEnd"/>
      <w:r w:rsidR="00310B18">
        <w:t>нспекций</w:t>
      </w:r>
      <w:proofErr w:type="spellEnd"/>
      <w:r w:rsidR="00310B18">
        <w:t xml:space="preserve">  (ЕАЭС).</w:t>
      </w:r>
    </w:p>
    <w:p w:rsidR="00310B18" w:rsidRDefault="00310B18" w:rsidP="00310B18">
      <w:pPr>
        <w:spacing w:after="0" w:line="240" w:lineRule="auto"/>
        <w:ind w:left="357"/>
      </w:pPr>
      <w:r>
        <w:t xml:space="preserve">2.2 </w:t>
      </w:r>
      <w:r>
        <w:t>Повышение качества услуг при организации и проведении ОП ЛС и МИ.</w:t>
      </w:r>
    </w:p>
    <w:p w:rsidR="00310B18" w:rsidRDefault="00310B18" w:rsidP="00310B18">
      <w:pPr>
        <w:spacing w:after="0" w:line="240" w:lineRule="auto"/>
        <w:ind w:left="357"/>
      </w:pPr>
      <w:r>
        <w:t xml:space="preserve">2.3 </w:t>
      </w:r>
      <w:r>
        <w:t>Управление рисками для качества производителей ЛС и МИ.</w:t>
      </w:r>
    </w:p>
    <w:p w:rsidR="00AC5D67" w:rsidRDefault="00AC5D67" w:rsidP="00310B18">
      <w:pPr>
        <w:spacing w:after="0" w:line="240" w:lineRule="auto"/>
        <w:ind w:firstLine="708"/>
      </w:pPr>
    </w:p>
    <w:p w:rsidR="00AC5D67" w:rsidRPr="00715A10" w:rsidRDefault="00AC5D67" w:rsidP="00AC5D67">
      <w:pPr>
        <w:spacing w:after="0" w:line="240" w:lineRule="auto"/>
        <w:rPr>
          <w:b/>
        </w:rPr>
      </w:pPr>
      <w:r w:rsidRPr="00715A10">
        <w:rPr>
          <w:b/>
        </w:rPr>
        <w:t>21.02.2018</w:t>
      </w:r>
    </w:p>
    <w:p w:rsidR="00AC5D67" w:rsidRDefault="00AC5D67" w:rsidP="00AC5D67">
      <w:pPr>
        <w:spacing w:after="0" w:line="240" w:lineRule="auto"/>
      </w:pPr>
    </w:p>
    <w:p w:rsidR="00436A6D" w:rsidRPr="00983D49" w:rsidRDefault="00436A6D" w:rsidP="00983D49">
      <w:pPr>
        <w:spacing w:after="0" w:line="240" w:lineRule="auto"/>
        <w:rPr>
          <w:b/>
        </w:rPr>
      </w:pPr>
      <w:r w:rsidRPr="00983D49">
        <w:rPr>
          <w:b/>
        </w:rPr>
        <w:t>3. Управление фармацевтической экспертизы лекарственных средств Департамента специализированной экспертизы</w:t>
      </w:r>
      <w:r w:rsidR="003A48F6">
        <w:rPr>
          <w:b/>
        </w:rPr>
        <w:t xml:space="preserve">  </w:t>
      </w:r>
    </w:p>
    <w:p w:rsidR="00A4710A" w:rsidRDefault="00436A6D" w:rsidP="00A4710A">
      <w:pPr>
        <w:pStyle w:val="a3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proofErr w:type="gramStart"/>
      <w:r w:rsidRPr="00A4710A">
        <w:rPr>
          <w:sz w:val="28"/>
          <w:szCs w:val="28"/>
        </w:rPr>
        <w:t>3.1</w:t>
      </w:r>
      <w:r w:rsidR="00A4710A" w:rsidRPr="00A4710A">
        <w:rPr>
          <w:bCs/>
          <w:szCs w:val="28"/>
        </w:rPr>
        <w:t xml:space="preserve"> </w:t>
      </w:r>
      <w:r w:rsidR="00A4710A" w:rsidRPr="00952FA3">
        <w:rPr>
          <w:bCs/>
          <w:sz w:val="28"/>
          <w:szCs w:val="28"/>
          <w:lang w:eastAsia="en-US"/>
        </w:rPr>
        <w:t>Требования к структуре, фо</w:t>
      </w:r>
      <w:bookmarkStart w:id="0" w:name="_GoBack"/>
      <w:bookmarkEnd w:id="0"/>
      <w:r w:rsidR="00A4710A" w:rsidRPr="00952FA3">
        <w:rPr>
          <w:bCs/>
          <w:sz w:val="28"/>
          <w:szCs w:val="28"/>
          <w:lang w:eastAsia="en-US"/>
        </w:rPr>
        <w:t>рмату, содержанию регистрационного досье (CTD-формат</w:t>
      </w:r>
      <w:r w:rsidR="00A4710A">
        <w:rPr>
          <w:bCs/>
          <w:sz w:val="28"/>
          <w:szCs w:val="28"/>
          <w:lang w:eastAsia="en-US"/>
        </w:rPr>
        <w:t>,</w:t>
      </w:r>
      <w:r w:rsidR="00A4710A" w:rsidRPr="00952FA3">
        <w:rPr>
          <w:bCs/>
          <w:sz w:val="28"/>
          <w:szCs w:val="28"/>
          <w:lang w:eastAsia="en-US"/>
        </w:rPr>
        <w:t xml:space="preserve"> Модуль 3.</w:t>
      </w:r>
      <w:proofErr w:type="gramEnd"/>
      <w:r w:rsidR="00A4710A" w:rsidRPr="00952FA3">
        <w:rPr>
          <w:bCs/>
          <w:sz w:val="28"/>
          <w:szCs w:val="28"/>
          <w:lang w:eastAsia="en-US"/>
        </w:rPr>
        <w:t xml:space="preserve"> </w:t>
      </w:r>
      <w:proofErr w:type="gramStart"/>
      <w:r w:rsidR="00A4710A" w:rsidRPr="00952FA3">
        <w:rPr>
          <w:bCs/>
          <w:sz w:val="28"/>
          <w:szCs w:val="28"/>
          <w:lang w:eastAsia="en-US"/>
        </w:rPr>
        <w:t>Качество</w:t>
      </w:r>
      <w:r w:rsidR="00A4710A">
        <w:rPr>
          <w:bCs/>
          <w:sz w:val="28"/>
          <w:szCs w:val="28"/>
          <w:lang w:eastAsia="en-US"/>
        </w:rPr>
        <w:t xml:space="preserve">). </w:t>
      </w:r>
      <w:proofErr w:type="gramEnd"/>
    </w:p>
    <w:p w:rsidR="00A4710A" w:rsidRDefault="00A4710A" w:rsidP="00A4710A">
      <w:pPr>
        <w:pStyle w:val="a3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3.2 Специальные требования к документам РД отдельных видов ЛП</w:t>
      </w:r>
    </w:p>
    <w:p w:rsidR="00A4710A" w:rsidRPr="00952FA3" w:rsidRDefault="00A4710A" w:rsidP="00A4710A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3.3 </w:t>
      </w:r>
      <w:r w:rsidRPr="00952FA3">
        <w:rPr>
          <w:bCs/>
          <w:sz w:val="28"/>
          <w:szCs w:val="28"/>
        </w:rPr>
        <w:t xml:space="preserve">Требования к составлению нормативного документа по качеству </w:t>
      </w:r>
    </w:p>
    <w:p w:rsidR="00983D49" w:rsidRDefault="00983D49" w:rsidP="00983D49">
      <w:pPr>
        <w:spacing w:after="0" w:line="240" w:lineRule="auto"/>
      </w:pPr>
    </w:p>
    <w:p w:rsidR="00AC5D67" w:rsidRDefault="00AC5D67" w:rsidP="00983D49">
      <w:pPr>
        <w:spacing w:after="0" w:line="240" w:lineRule="auto"/>
        <w:rPr>
          <w:b/>
        </w:rPr>
      </w:pPr>
      <w:r w:rsidRPr="00715A10">
        <w:rPr>
          <w:b/>
        </w:rPr>
        <w:t>21.02.2018</w:t>
      </w:r>
    </w:p>
    <w:p w:rsidR="00AC5D67" w:rsidRDefault="00AC5D67" w:rsidP="00983D49">
      <w:pPr>
        <w:spacing w:after="0" w:line="240" w:lineRule="auto"/>
      </w:pPr>
    </w:p>
    <w:p w:rsidR="00436A6D" w:rsidRPr="00983D49" w:rsidRDefault="00436A6D" w:rsidP="00983D49">
      <w:pPr>
        <w:spacing w:after="0" w:line="240" w:lineRule="auto"/>
        <w:rPr>
          <w:b/>
        </w:rPr>
      </w:pPr>
      <w:r w:rsidRPr="00983D49">
        <w:rPr>
          <w:b/>
        </w:rPr>
        <w:t>4. Управление фармакологической экспертизы лекарственных средств Департамента специализированной экспертизы</w:t>
      </w:r>
      <w:r w:rsidR="003A48F6">
        <w:rPr>
          <w:b/>
        </w:rPr>
        <w:t xml:space="preserve"> </w:t>
      </w:r>
    </w:p>
    <w:p w:rsidR="00436A6D" w:rsidRDefault="00AD4BF5" w:rsidP="00983D49">
      <w:pPr>
        <w:spacing w:after="0" w:line="240" w:lineRule="auto"/>
      </w:pPr>
      <w:r>
        <w:tab/>
        <w:t>4.1. Требования к модулю 4 (доклинические исследования)</w:t>
      </w:r>
    </w:p>
    <w:p w:rsidR="00AD4BF5" w:rsidRDefault="00AD4BF5" w:rsidP="00983D49">
      <w:pPr>
        <w:spacing w:after="0" w:line="240" w:lineRule="auto"/>
      </w:pPr>
      <w:r>
        <w:t xml:space="preserve">          4.2. Требования к модулю 5 (клинические исследования)</w:t>
      </w:r>
    </w:p>
    <w:p w:rsidR="00AD4BF5" w:rsidRDefault="00AD4BF5" w:rsidP="00983D49">
      <w:pPr>
        <w:spacing w:after="0" w:line="240" w:lineRule="auto"/>
      </w:pPr>
      <w:r>
        <w:t xml:space="preserve">          4.3. Правила проведения доклинических и клинических исследований биологических лекарственных средств Евразийского Экономического Союза</w:t>
      </w:r>
    </w:p>
    <w:p w:rsidR="00AD4BF5" w:rsidRPr="00AD4BF5" w:rsidRDefault="00AD4BF5" w:rsidP="00983D49">
      <w:pPr>
        <w:spacing w:after="0" w:line="240" w:lineRule="auto"/>
      </w:pPr>
    </w:p>
    <w:p w:rsidR="00AC5D67" w:rsidRPr="00983D49" w:rsidRDefault="00AC5D67" w:rsidP="00AC5D67">
      <w:pPr>
        <w:spacing w:after="0" w:line="240" w:lineRule="auto"/>
        <w:rPr>
          <w:b/>
        </w:rPr>
      </w:pPr>
      <w:r w:rsidRPr="00715A10">
        <w:rPr>
          <w:b/>
        </w:rPr>
        <w:lastRenderedPageBreak/>
        <w:t>22.02.2018</w:t>
      </w:r>
      <w:r w:rsidRPr="00983D49">
        <w:rPr>
          <w:b/>
        </w:rPr>
        <w:t xml:space="preserve"> </w:t>
      </w:r>
    </w:p>
    <w:p w:rsidR="00AC5D67" w:rsidRDefault="00AC5D67" w:rsidP="00983D49">
      <w:pPr>
        <w:spacing w:after="0" w:line="240" w:lineRule="auto"/>
      </w:pPr>
    </w:p>
    <w:p w:rsidR="009D0010" w:rsidRDefault="00983D49" w:rsidP="00983D49">
      <w:pPr>
        <w:spacing w:after="0" w:line="240" w:lineRule="auto"/>
        <w:rPr>
          <w:b/>
          <w:bCs/>
        </w:rPr>
      </w:pPr>
      <w:r w:rsidRPr="00983D49">
        <w:rPr>
          <w:b/>
        </w:rPr>
        <w:t>5. Департамент специализированной экспертизы медицинских изделий</w:t>
      </w:r>
      <w:r w:rsidR="00AC5D67">
        <w:rPr>
          <w:b/>
        </w:rPr>
        <w:t xml:space="preserve"> –</w:t>
      </w:r>
      <w:r>
        <w:tab/>
        <w:t>5</w:t>
      </w:r>
      <w:r w:rsidR="00BD18F2">
        <w:t xml:space="preserve">.1 </w:t>
      </w:r>
      <w:r w:rsidR="00BD18F2" w:rsidRPr="00BD18F2">
        <w:rPr>
          <w:bCs/>
        </w:rPr>
        <w:t>Допуск  медицинских изделий на общий рынок Евразийского экономического союза (регистрация и экспертиза)</w:t>
      </w:r>
    </w:p>
    <w:p w:rsidR="00BD18F2" w:rsidRDefault="00BD18F2" w:rsidP="00BD18F2">
      <w:pPr>
        <w:spacing w:after="0"/>
      </w:pPr>
      <w:r>
        <w:t xml:space="preserve">          5.2 Требования к регистрационному досье </w:t>
      </w:r>
      <w:proofErr w:type="spellStart"/>
      <w:r>
        <w:t>припроведении</w:t>
      </w:r>
      <w:proofErr w:type="spellEnd"/>
      <w:r>
        <w:t xml:space="preserve"> экспертизы и регистрации МИ в рамках ЕАЭС</w:t>
      </w:r>
    </w:p>
    <w:p w:rsidR="00310B18" w:rsidRDefault="00310B18" w:rsidP="00BD18F2">
      <w:pPr>
        <w:spacing w:after="0"/>
      </w:pPr>
    </w:p>
    <w:p w:rsidR="00310B18" w:rsidRPr="00310B18" w:rsidRDefault="00310B18" w:rsidP="00BD18F2">
      <w:pPr>
        <w:spacing w:after="0"/>
        <w:rPr>
          <w:b/>
        </w:rPr>
      </w:pPr>
      <w:r w:rsidRPr="00310B18">
        <w:rPr>
          <w:b/>
        </w:rPr>
        <w:t>23.02.2018</w:t>
      </w:r>
    </w:p>
    <w:p w:rsidR="00BD18F2" w:rsidRDefault="00BD18F2" w:rsidP="00BD18F2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 xml:space="preserve">          5.3 </w:t>
      </w:r>
      <w:r>
        <w:t>Правила проведения технических испытаний медицинских изделий и исследований (испытаний) с целью оценки биологического действия медицинских изделий» в рамках ЕАЭС</w:t>
      </w:r>
    </w:p>
    <w:p w:rsidR="00BD18F2" w:rsidRPr="00BD18F2" w:rsidRDefault="00BD18F2" w:rsidP="00BD18F2">
      <w:pPr>
        <w:spacing w:after="0" w:line="240" w:lineRule="auto"/>
        <w:rPr>
          <w:szCs w:val="28"/>
        </w:rPr>
      </w:pPr>
    </w:p>
    <w:p w:rsidR="00BD18F2" w:rsidRDefault="00BD18F2" w:rsidP="00983D49">
      <w:pPr>
        <w:spacing w:after="0" w:line="240" w:lineRule="auto"/>
      </w:pPr>
    </w:p>
    <w:p w:rsidR="009D0010" w:rsidRPr="009D0010" w:rsidRDefault="009D0010" w:rsidP="00983D49">
      <w:pPr>
        <w:spacing w:after="0" w:line="240" w:lineRule="auto"/>
        <w:rPr>
          <w:b/>
        </w:rPr>
      </w:pPr>
      <w:r w:rsidRPr="009D0010">
        <w:rPr>
          <w:b/>
        </w:rPr>
        <w:t>6. Заключительные положения.</w:t>
      </w:r>
    </w:p>
    <w:p w:rsidR="009D0010" w:rsidRDefault="009D0010" w:rsidP="00983D49">
      <w:pPr>
        <w:spacing w:after="0" w:line="240" w:lineRule="auto"/>
      </w:pPr>
      <w:r>
        <w:tab/>
      </w:r>
    </w:p>
    <w:sectPr w:rsidR="009D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6047"/>
    <w:multiLevelType w:val="hybridMultilevel"/>
    <w:tmpl w:val="19A4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32BDD"/>
    <w:multiLevelType w:val="hybridMultilevel"/>
    <w:tmpl w:val="DFF8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64"/>
    <w:rsid w:val="00150853"/>
    <w:rsid w:val="002047E8"/>
    <w:rsid w:val="002144E9"/>
    <w:rsid w:val="00281921"/>
    <w:rsid w:val="002F63F2"/>
    <w:rsid w:val="00307B0F"/>
    <w:rsid w:val="00310B18"/>
    <w:rsid w:val="003A48F6"/>
    <w:rsid w:val="00436A6D"/>
    <w:rsid w:val="004F0A56"/>
    <w:rsid w:val="00555394"/>
    <w:rsid w:val="00715A10"/>
    <w:rsid w:val="00983D49"/>
    <w:rsid w:val="009D0010"/>
    <w:rsid w:val="00A4710A"/>
    <w:rsid w:val="00AC5D67"/>
    <w:rsid w:val="00AD4BF5"/>
    <w:rsid w:val="00BD18F2"/>
    <w:rsid w:val="00BF37EC"/>
    <w:rsid w:val="00E4738B"/>
    <w:rsid w:val="00E600A3"/>
    <w:rsid w:val="00EF6296"/>
    <w:rsid w:val="00F76D2D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EC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0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D18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EC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0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D18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Абдукаюмов Искандар Авасович</dc:creator>
  <cp:lastModifiedBy>Абдукаюмов Искандар Авасович</cp:lastModifiedBy>
  <cp:revision>6</cp:revision>
  <dcterms:created xsi:type="dcterms:W3CDTF">2018-02-12T08:37:00Z</dcterms:created>
  <dcterms:modified xsi:type="dcterms:W3CDTF">2018-02-19T09:58:00Z</dcterms:modified>
</cp:coreProperties>
</file>